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5FC1" w14:textId="77777777" w:rsidR="002F16A9" w:rsidRDefault="002F16A9" w:rsidP="002F16A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D6D872B" wp14:editId="0DE73F16">
            <wp:extent cx="2754630" cy="786765"/>
            <wp:effectExtent l="0" t="0" r="0" b="635"/>
            <wp:docPr id="1" name="Picture 1" descr="lg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l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B3C1" w14:textId="6603FA28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75F5C66E" w14:textId="7E046921" w:rsidR="002F16A9" w:rsidRPr="00A04E96" w:rsidRDefault="0019054C" w:rsidP="00D275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04E96">
        <w:rPr>
          <w:b/>
          <w:color w:val="000000"/>
          <w:sz w:val="28"/>
          <w:szCs w:val="28"/>
        </w:rPr>
        <w:t>FIFTH</w:t>
      </w:r>
      <w:r w:rsidR="002F16A9" w:rsidRPr="00A04E96">
        <w:rPr>
          <w:b/>
          <w:color w:val="000000"/>
          <w:sz w:val="28"/>
          <w:szCs w:val="28"/>
        </w:rPr>
        <w:t xml:space="preserve"> CHIEF ELECTED OFFICIALS FORUM</w:t>
      </w:r>
    </w:p>
    <w:p w14:paraId="70CA6990" w14:textId="4FFAA0CA" w:rsidR="002F16A9" w:rsidRPr="00A04E96" w:rsidRDefault="00BA27CE" w:rsidP="007817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04E96">
        <w:rPr>
          <w:b/>
          <w:color w:val="000000"/>
          <w:sz w:val="28"/>
          <w:szCs w:val="28"/>
        </w:rPr>
        <w:t>1:00 Thursday to 3:30 Friday, June 13 – 14, 2013</w:t>
      </w:r>
    </w:p>
    <w:p w14:paraId="2040A00B" w14:textId="30B0B151" w:rsidR="002F16A9" w:rsidRPr="00A04E96" w:rsidRDefault="00D2751B" w:rsidP="002F16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E96">
        <w:rPr>
          <w:b/>
          <w:sz w:val="28"/>
          <w:szCs w:val="28"/>
        </w:rPr>
        <w:t>Location</w:t>
      </w:r>
      <w:r w:rsidR="002F16A9" w:rsidRPr="00A04E96">
        <w:rPr>
          <w:b/>
          <w:sz w:val="28"/>
          <w:szCs w:val="28"/>
        </w:rPr>
        <w:t>: Granville Island Hotel, 1253 Johnston St, Vancouver, BC Toll Free 1-800-663-1840</w:t>
      </w:r>
    </w:p>
    <w:p w14:paraId="6A487AAB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7996E68E" w14:textId="64B87674" w:rsidR="002F16A9" w:rsidRDefault="002F16A9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Please complete this form and fax to: (250</w:t>
      </w:r>
      <w:r w:rsidR="00BA27CE">
        <w:rPr>
          <w:color w:val="000000"/>
          <w:szCs w:val="24"/>
        </w:rPr>
        <w:t xml:space="preserve">) 356-5119 by May 10, 2013 or email to </w:t>
      </w:r>
      <w:hyperlink r:id="rId6" w:history="1">
        <w:r w:rsidR="00BA27CE" w:rsidRPr="009D2376">
          <w:rPr>
            <w:rStyle w:val="Hyperlink"/>
            <w:szCs w:val="24"/>
          </w:rPr>
          <w:t>evfraser@shaw.ca</w:t>
        </w:r>
      </w:hyperlink>
    </w:p>
    <w:p w14:paraId="2B809A80" w14:textId="77777777" w:rsidR="00BA27CE" w:rsidRPr="00C7718D" w:rsidRDefault="00BA27CE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D17E021" w14:textId="77777777" w:rsidR="002F16A9" w:rsidRPr="00C7718D" w:rsidRDefault="002F16A9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Name</w:t>
      </w:r>
      <w:proofErr w:type="gramStart"/>
      <w:r w:rsidRPr="00C7718D">
        <w:rPr>
          <w:color w:val="000000"/>
          <w:szCs w:val="24"/>
        </w:rPr>
        <w:t>:_</w:t>
      </w:r>
      <w:proofErr w:type="gramEnd"/>
      <w:r w:rsidRPr="00C7718D">
        <w:rPr>
          <w:color w:val="000000"/>
          <w:szCs w:val="24"/>
        </w:rPr>
        <w:t>_________________________________________________________________</w:t>
      </w:r>
    </w:p>
    <w:p w14:paraId="07FE2649" w14:textId="77777777" w:rsidR="002F16A9" w:rsidRPr="00C7718D" w:rsidRDefault="002F16A9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Title: ___________________________________________________________________</w:t>
      </w:r>
    </w:p>
    <w:p w14:paraId="3C0F7F42" w14:textId="77777777" w:rsidR="002F16A9" w:rsidRPr="00C7718D" w:rsidRDefault="002F16A9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Organization: ___________________________________________________________</w:t>
      </w:r>
    </w:p>
    <w:p w14:paraId="3991DE6B" w14:textId="77777777" w:rsidR="002F16A9" w:rsidRPr="00C7718D" w:rsidRDefault="002F16A9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Address: _______________________________________________________________</w:t>
      </w:r>
    </w:p>
    <w:p w14:paraId="2C0E87BD" w14:textId="77777777" w:rsidR="002F16A9" w:rsidRPr="00C7718D" w:rsidRDefault="002F16A9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City &amp; Province Postal Code: _____________________________________________</w:t>
      </w:r>
    </w:p>
    <w:p w14:paraId="447A2178" w14:textId="2038ABAC" w:rsidR="002F16A9" w:rsidRPr="00C7718D" w:rsidRDefault="00D2751B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Telephone/</w:t>
      </w:r>
      <w:r w:rsidR="002F16A9" w:rsidRPr="00C7718D">
        <w:rPr>
          <w:color w:val="000000"/>
          <w:szCs w:val="24"/>
        </w:rPr>
        <w:t>Fax: _________________________________________________________</w:t>
      </w:r>
      <w:r w:rsidR="00E40607">
        <w:rPr>
          <w:color w:val="000000"/>
          <w:szCs w:val="24"/>
        </w:rPr>
        <w:t>_</w:t>
      </w:r>
    </w:p>
    <w:p w14:paraId="1C62E132" w14:textId="0AB1CF3C" w:rsidR="002F16A9" w:rsidRPr="00C7718D" w:rsidRDefault="002F16A9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>E-mail Address: ________________________________________________________</w:t>
      </w:r>
      <w:r w:rsidR="00E40607">
        <w:rPr>
          <w:color w:val="000000"/>
          <w:szCs w:val="24"/>
        </w:rPr>
        <w:t>_</w:t>
      </w:r>
    </w:p>
    <w:p w14:paraId="18660486" w14:textId="64E6F0D4" w:rsidR="002F16A9" w:rsidRPr="00C7718D" w:rsidRDefault="00E40607" w:rsidP="002F16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Name of Administrative Assistant/Secretary</w:t>
      </w:r>
      <w:r w:rsidR="002F16A9" w:rsidRPr="00C7718D">
        <w:rPr>
          <w:color w:val="000000"/>
          <w:szCs w:val="24"/>
        </w:rPr>
        <w:t>: _________________</w:t>
      </w:r>
      <w:r>
        <w:rPr>
          <w:color w:val="000000"/>
          <w:szCs w:val="24"/>
        </w:rPr>
        <w:t>______________</w:t>
      </w:r>
    </w:p>
    <w:p w14:paraId="1CC8357D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C7718D">
        <w:rPr>
          <w:b/>
          <w:color w:val="000000"/>
          <w:szCs w:val="24"/>
        </w:rPr>
        <w:t>Accommodation:</w:t>
      </w:r>
    </w:p>
    <w:p w14:paraId="47B8C7B7" w14:textId="70F6C382" w:rsidR="002F16A9" w:rsidRDefault="002F16A9" w:rsidP="002F16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7718D">
        <w:rPr>
          <w:color w:val="000000"/>
          <w:szCs w:val="24"/>
        </w:rPr>
        <w:t xml:space="preserve">You may wish to book accommodation at </w:t>
      </w:r>
      <w:hyperlink r:id="rId7" w:history="1">
        <w:r w:rsidR="00E40607" w:rsidRPr="0069243E">
          <w:rPr>
            <w:rStyle w:val="Hyperlink"/>
            <w:szCs w:val="24"/>
          </w:rPr>
          <w:t>reservations@granvilleislandhotel.com</w:t>
        </w:r>
      </w:hyperlink>
    </w:p>
    <w:p w14:paraId="56CDACC7" w14:textId="77777777" w:rsidR="00E40607" w:rsidRPr="00C7718D" w:rsidRDefault="00E40607" w:rsidP="002F16A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3B16A384" w14:textId="308C6119" w:rsidR="002F16A9" w:rsidRDefault="00E40607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Payment </w:t>
      </w:r>
    </w:p>
    <w:p w14:paraId="342858CB" w14:textId="391EB37C" w:rsidR="00E40607" w:rsidRDefault="00E40607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Registration fee:  </w:t>
      </w:r>
      <w:r w:rsidR="00BA27CE">
        <w:rPr>
          <w:b/>
          <w:color w:val="000000"/>
          <w:szCs w:val="24"/>
        </w:rPr>
        <w:t>$393.75</w:t>
      </w:r>
      <w:r>
        <w:rPr>
          <w:b/>
          <w:color w:val="000000"/>
          <w:szCs w:val="24"/>
        </w:rPr>
        <w:t xml:space="preserve"> </w:t>
      </w:r>
      <w:r w:rsidR="00BA27CE">
        <w:rPr>
          <w:color w:val="000000"/>
          <w:szCs w:val="24"/>
        </w:rPr>
        <w:t>($375.00 + G</w:t>
      </w:r>
      <w:r>
        <w:rPr>
          <w:color w:val="000000"/>
          <w:szCs w:val="24"/>
        </w:rPr>
        <w:t>ST).  Once you have submitted the registration form by fax</w:t>
      </w:r>
      <w:r w:rsidR="00BA27CE">
        <w:rPr>
          <w:color w:val="000000"/>
          <w:szCs w:val="24"/>
        </w:rPr>
        <w:t xml:space="preserve"> or email</w:t>
      </w:r>
      <w:r>
        <w:rPr>
          <w:color w:val="000000"/>
          <w:szCs w:val="24"/>
        </w:rPr>
        <w:t>, please mail a cheque for the full amount to:</w:t>
      </w:r>
    </w:p>
    <w:p w14:paraId="49CFDFE6" w14:textId="4D9E9EB3" w:rsidR="00E40607" w:rsidRDefault="00E40607" w:rsidP="00D2751B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Local Government Leadership Academy</w:t>
      </w:r>
    </w:p>
    <w:p w14:paraId="22BB9555" w14:textId="115CA750" w:rsidR="00E40607" w:rsidRDefault="00E40607" w:rsidP="00D2751B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525 Government Street</w:t>
      </w:r>
    </w:p>
    <w:p w14:paraId="593B1C88" w14:textId="2A8B5BD7" w:rsidR="00E40607" w:rsidRDefault="00E40607" w:rsidP="00D2751B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Victoria </w:t>
      </w:r>
      <w:proofErr w:type="gramStart"/>
      <w:r>
        <w:rPr>
          <w:color w:val="000000"/>
          <w:szCs w:val="24"/>
        </w:rPr>
        <w:t>BC  V8V</w:t>
      </w:r>
      <w:proofErr w:type="gramEnd"/>
      <w:r>
        <w:rPr>
          <w:color w:val="000000"/>
          <w:szCs w:val="24"/>
        </w:rPr>
        <w:t xml:space="preserve"> 0A8</w:t>
      </w:r>
    </w:p>
    <w:p w14:paraId="2FF28E9E" w14:textId="77777777" w:rsidR="00E40607" w:rsidRPr="00E40607" w:rsidRDefault="00E40607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E8BC35C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C7718D">
        <w:rPr>
          <w:b/>
          <w:color w:val="000000"/>
          <w:szCs w:val="24"/>
        </w:rPr>
        <w:t>Arrival and Departure information</w:t>
      </w:r>
    </w:p>
    <w:p w14:paraId="02D29A69" w14:textId="1DC45D42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 xml:space="preserve">Registration is at </w:t>
      </w:r>
      <w:r>
        <w:rPr>
          <w:color w:val="000000"/>
          <w:szCs w:val="24"/>
        </w:rPr>
        <w:t>12:30 and the program starts at 1</w:t>
      </w:r>
      <w:r w:rsidRPr="00C7718D">
        <w:rPr>
          <w:color w:val="000000"/>
          <w:szCs w:val="24"/>
        </w:rPr>
        <w:t>:00 with a reception followed by d</w:t>
      </w:r>
      <w:r>
        <w:rPr>
          <w:color w:val="000000"/>
          <w:szCs w:val="24"/>
        </w:rPr>
        <w:t>inner. The program will end by 3</w:t>
      </w:r>
      <w:r w:rsidR="00BA27CE">
        <w:rPr>
          <w:color w:val="000000"/>
          <w:szCs w:val="24"/>
        </w:rPr>
        <w:t>:30 on June 1</w:t>
      </w:r>
      <w:r w:rsidR="00E44C8C">
        <w:rPr>
          <w:color w:val="000000"/>
          <w:szCs w:val="24"/>
        </w:rPr>
        <w:t>4</w:t>
      </w:r>
      <w:r w:rsidR="00BA27CE" w:rsidRPr="00BA27CE">
        <w:rPr>
          <w:color w:val="000000"/>
          <w:szCs w:val="24"/>
          <w:vertAlign w:val="superscript"/>
        </w:rPr>
        <w:t>th</w:t>
      </w:r>
      <w:r w:rsidRPr="00C7718D">
        <w:rPr>
          <w:color w:val="000000"/>
          <w:szCs w:val="24"/>
        </w:rPr>
        <w:t>.</w:t>
      </w:r>
    </w:p>
    <w:p w14:paraId="647A5687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4567594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C7718D">
        <w:rPr>
          <w:b/>
          <w:color w:val="000000"/>
          <w:szCs w:val="24"/>
        </w:rPr>
        <w:t>Cancellation Policy</w:t>
      </w:r>
    </w:p>
    <w:p w14:paraId="43E974E6" w14:textId="11C42F53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C7718D">
        <w:rPr>
          <w:color w:val="000000"/>
          <w:szCs w:val="24"/>
        </w:rPr>
        <w:t xml:space="preserve">If you cannot attend after having been accepted into the program, your request for a refund must be </w:t>
      </w:r>
      <w:r w:rsidR="00BA27CE">
        <w:rPr>
          <w:color w:val="000000"/>
          <w:szCs w:val="24"/>
        </w:rPr>
        <w:t>made in writing no fewer than 15</w:t>
      </w:r>
      <w:r w:rsidRPr="00C7718D">
        <w:rPr>
          <w:color w:val="000000"/>
          <w:szCs w:val="24"/>
        </w:rPr>
        <w:t xml:space="preserve"> working days prior to the start date. Cancellations fewer than 15 days prior to the start of the program are subject to a charge of 50% of tuition. Registrants may not send a replacement in their place unless they area current Chief Elected Official</w:t>
      </w:r>
    </w:p>
    <w:p w14:paraId="6E3675FE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3A597454" w14:textId="77777777" w:rsidR="002F16A9" w:rsidRPr="00C7718D" w:rsidRDefault="002F16A9" w:rsidP="002F16A9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C7718D">
        <w:rPr>
          <w:b/>
          <w:color w:val="000000"/>
          <w:szCs w:val="22"/>
        </w:rPr>
        <w:t>For More Information</w:t>
      </w:r>
    </w:p>
    <w:p w14:paraId="14D09974" w14:textId="36729DE9" w:rsidR="002F16A9" w:rsidRDefault="002F16A9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</w:rPr>
      </w:pPr>
      <w:r w:rsidRPr="00C7718D">
        <w:rPr>
          <w:color w:val="000000"/>
          <w:szCs w:val="22"/>
        </w:rPr>
        <w:t>For further information about the CEO Forum please contact Eydie Frase</w:t>
      </w:r>
      <w:r>
        <w:rPr>
          <w:color w:val="000000"/>
          <w:szCs w:val="22"/>
        </w:rPr>
        <w:t xml:space="preserve">r, LGLA Board and Seminar Coordinator at </w:t>
      </w:r>
      <w:hyperlink r:id="rId8" w:history="1">
        <w:r w:rsidRPr="00FF0911">
          <w:rPr>
            <w:rStyle w:val="Hyperlink"/>
            <w:szCs w:val="22"/>
          </w:rPr>
          <w:t>lgla@ubcm.ca</w:t>
        </w:r>
      </w:hyperlink>
      <w:r>
        <w:rPr>
          <w:color w:val="000000"/>
          <w:szCs w:val="22"/>
        </w:rPr>
        <w:t xml:space="preserve"> or 250-356-5275</w:t>
      </w:r>
      <w:r w:rsidR="00A04E96">
        <w:rPr>
          <w:color w:val="000000"/>
          <w:szCs w:val="22"/>
        </w:rPr>
        <w:t xml:space="preserve"> or check the LGLA website for updates</w:t>
      </w:r>
      <w:r>
        <w:rPr>
          <w:color w:val="000000"/>
          <w:szCs w:val="22"/>
        </w:rPr>
        <w:t>.</w:t>
      </w:r>
    </w:p>
    <w:p w14:paraId="2753C25E" w14:textId="77777777" w:rsidR="00A04E96" w:rsidRDefault="00A04E96" w:rsidP="002F16A9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53544B91" w14:textId="63E3D516" w:rsidR="00A04E96" w:rsidRPr="00A04E96" w:rsidRDefault="00A04E96" w:rsidP="00A04E9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REGISTRATION IS LIMITED SO REGISTER EARLY</w:t>
      </w:r>
    </w:p>
    <w:p w14:paraId="219BAFF0" w14:textId="77777777" w:rsidR="002F16A9" w:rsidRPr="00C7718D" w:rsidRDefault="002F16A9" w:rsidP="002F16A9">
      <w:pPr>
        <w:jc w:val="both"/>
      </w:pPr>
    </w:p>
    <w:p w14:paraId="6CB957E3" w14:textId="77777777" w:rsidR="000924E7" w:rsidRDefault="000924E7"/>
    <w:sectPr w:rsidR="000924E7" w:rsidSect="00D2751B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A9"/>
    <w:rsid w:val="000924E7"/>
    <w:rsid w:val="001737A1"/>
    <w:rsid w:val="0019054C"/>
    <w:rsid w:val="002F16A9"/>
    <w:rsid w:val="005C50EF"/>
    <w:rsid w:val="00781786"/>
    <w:rsid w:val="00A04E96"/>
    <w:rsid w:val="00BA27CE"/>
    <w:rsid w:val="00D2751B"/>
    <w:rsid w:val="00E40607"/>
    <w:rsid w:val="00E44C8C"/>
    <w:rsid w:val="00E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57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A9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A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A9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A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vfraser@shaw.ca" TargetMode="External"/><Relationship Id="rId7" Type="http://schemas.openxmlformats.org/officeDocument/2006/relationships/hyperlink" Target="mailto:reservations@granvilleislandhotel.com" TargetMode="External"/><Relationship Id="rId8" Type="http://schemas.openxmlformats.org/officeDocument/2006/relationships/hyperlink" Target="mailto:lgla@ubcm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Macintosh Word</Application>
  <DocSecurity>4</DocSecurity>
  <Lines>15</Lines>
  <Paragraphs>4</Paragraphs>
  <ScaleCrop>false</ScaleCrop>
  <Company>Eydie at 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Eydie Fraser</dc:creator>
  <cp:keywords/>
  <dc:description/>
  <cp:lastModifiedBy>Iris Hesketh-Boles</cp:lastModifiedBy>
  <cp:revision>2</cp:revision>
  <dcterms:created xsi:type="dcterms:W3CDTF">2013-04-09T21:24:00Z</dcterms:created>
  <dcterms:modified xsi:type="dcterms:W3CDTF">2013-04-09T21:24:00Z</dcterms:modified>
</cp:coreProperties>
</file>